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Pr="007D61F0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2266B5F1" w14:textId="4A33D918" w:rsidR="3A1C35A2" w:rsidRPr="00D237D7" w:rsidRDefault="3A1C35A2" w:rsidP="00D237D7">
      <w:pPr>
        <w:jc w:val="center"/>
        <w:rPr>
          <w:rFonts w:ascii="Arial" w:eastAsia="Arial" w:hAnsi="Arial" w:cs="Arial"/>
          <w:b/>
          <w:bCs/>
          <w:sz w:val="28"/>
          <w:szCs w:val="28"/>
        </w:rPr>
      </w:pPr>
      <w:r w:rsidRPr="1E3A9228">
        <w:rPr>
          <w:rFonts w:ascii="Arial" w:eastAsia="Arial" w:hAnsi="Arial" w:cs="Arial"/>
          <w:b/>
          <w:bCs/>
          <w:sz w:val="28"/>
          <w:szCs w:val="28"/>
        </w:rPr>
        <w:t>Nota van Inlichtingen</w:t>
      </w:r>
      <w:r w:rsidR="00D237D7">
        <w:rPr>
          <w:rFonts w:ascii="Arial" w:eastAsia="Arial" w:hAnsi="Arial" w:cs="Arial"/>
          <w:b/>
          <w:bCs/>
          <w:sz w:val="28"/>
          <w:szCs w:val="28"/>
        </w:rPr>
        <w:t xml:space="preserve"> 1</w:t>
      </w:r>
    </w:p>
    <w:p w14:paraId="4015483E" w14:textId="0C64F0EF" w:rsidR="3A1C35A2" w:rsidRDefault="3A1C35A2">
      <w:r w:rsidRPr="1E3A9228">
        <w:rPr>
          <w:rFonts w:ascii="Arial" w:eastAsia="Arial" w:hAnsi="Arial" w:cs="Arial"/>
          <w:sz w:val="19"/>
          <w:szCs w:val="19"/>
        </w:rPr>
        <w:t xml:space="preserve"> </w:t>
      </w:r>
    </w:p>
    <w:tbl>
      <w:tblPr>
        <w:tblStyle w:val="Tabelraster"/>
        <w:tblW w:w="0" w:type="auto"/>
        <w:tblInd w:w="285" w:type="dxa"/>
        <w:tblLayout w:type="fixed"/>
        <w:tblLook w:val="04A0" w:firstRow="1" w:lastRow="0" w:firstColumn="1" w:lastColumn="0" w:noHBand="0" w:noVBand="1"/>
      </w:tblPr>
      <w:tblGrid>
        <w:gridCol w:w="2235"/>
        <w:gridCol w:w="6765"/>
      </w:tblGrid>
      <w:tr w:rsidR="1E3A9228" w14:paraId="5C6E975D" w14:textId="77777777" w:rsidTr="1E3A9228">
        <w:tc>
          <w:tcPr>
            <w:tcW w:w="2235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42341043" w14:textId="011BCFDB" w:rsidR="1E3A9228" w:rsidRPr="00D237D7" w:rsidRDefault="1E3A9228">
            <w:r w:rsidRPr="00D237D7">
              <w:rPr>
                <w:rFonts w:ascii="Arial" w:eastAsia="Arial" w:hAnsi="Arial" w:cs="Arial"/>
              </w:rPr>
              <w:t>Datum:</w:t>
            </w:r>
          </w:p>
        </w:tc>
        <w:tc>
          <w:tcPr>
            <w:tcW w:w="6765" w:type="dxa"/>
            <w:tcBorders>
              <w:top w:val="single" w:sz="8" w:space="0" w:color="000000" w:themeColor="text1"/>
              <w:left w:val="nil"/>
              <w:bottom w:val="nil"/>
              <w:right w:val="single" w:sz="8" w:space="0" w:color="000000" w:themeColor="text1"/>
            </w:tcBorders>
          </w:tcPr>
          <w:p w14:paraId="0E062FBA" w14:textId="1629909B" w:rsidR="1E3A9228" w:rsidRPr="00D237D7" w:rsidRDefault="00D237D7">
            <w:pPr>
              <w:rPr>
                <w:rFonts w:ascii="Arial" w:eastAsia="Arial" w:hAnsi="Arial" w:cs="Arial"/>
              </w:rPr>
            </w:pPr>
            <w:r w:rsidRPr="00D237D7">
              <w:rPr>
                <w:rFonts w:ascii="Arial" w:eastAsia="Arial" w:hAnsi="Arial" w:cs="Arial"/>
              </w:rPr>
              <w:t>24 juni 2026</w:t>
            </w:r>
          </w:p>
        </w:tc>
      </w:tr>
      <w:tr w:rsidR="1E3A9228" w14:paraId="4F23B23E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nil"/>
              <w:right w:val="nil"/>
            </w:tcBorders>
          </w:tcPr>
          <w:p w14:paraId="086AC114" w14:textId="64BEA968" w:rsidR="1E3A9228" w:rsidRPr="00D237D7" w:rsidRDefault="1E3A9228">
            <w:r w:rsidRPr="00D237D7">
              <w:rPr>
                <w:rFonts w:ascii="Arial" w:eastAsia="Arial" w:hAnsi="Arial" w:cs="Arial"/>
              </w:rPr>
              <w:t>Aanbesteding:</w:t>
            </w:r>
          </w:p>
        </w:tc>
        <w:tc>
          <w:tcPr>
            <w:tcW w:w="6765" w:type="dxa"/>
            <w:tcBorders>
              <w:top w:val="nil"/>
              <w:left w:val="nil"/>
              <w:bottom w:val="nil"/>
              <w:right w:val="single" w:sz="8" w:space="0" w:color="000000" w:themeColor="text1"/>
            </w:tcBorders>
          </w:tcPr>
          <w:p w14:paraId="225AD9D0" w14:textId="6AE4E4CF" w:rsidR="1E3A9228" w:rsidRPr="00D237D7" w:rsidRDefault="00D237D7" w:rsidP="00695CD3">
            <w:pPr>
              <w:rPr>
                <w:rFonts w:ascii="Arial" w:eastAsia="Arial" w:hAnsi="Arial" w:cs="Arial"/>
              </w:rPr>
            </w:pPr>
            <w:r w:rsidRPr="00D237D7">
              <w:rPr>
                <w:rFonts w:ascii="Arial" w:eastAsia="Arial" w:hAnsi="Arial" w:cs="Arial"/>
              </w:rPr>
              <w:t>HSL – AsBo Inbeheername</w:t>
            </w:r>
          </w:p>
        </w:tc>
      </w:tr>
      <w:tr w:rsidR="1E3A9228" w14:paraId="0BE2698F" w14:textId="77777777" w:rsidTr="1E3A9228">
        <w:tc>
          <w:tcPr>
            <w:tcW w:w="2235" w:type="dxa"/>
            <w:tcBorders>
              <w:top w:val="nil"/>
              <w:left w:val="single" w:sz="8" w:space="0" w:color="000000" w:themeColor="text1"/>
              <w:bottom w:val="single" w:sz="8" w:space="0" w:color="000000" w:themeColor="text1"/>
              <w:right w:val="nil"/>
            </w:tcBorders>
          </w:tcPr>
          <w:p w14:paraId="65C1D7E9" w14:textId="0B404ABB" w:rsidR="1E3A9228" w:rsidRPr="00D237D7" w:rsidRDefault="1E3A9228">
            <w:r w:rsidRPr="00D237D7">
              <w:rPr>
                <w:rFonts w:ascii="Arial" w:eastAsia="Arial" w:hAnsi="Arial" w:cs="Arial"/>
              </w:rPr>
              <w:t>TenderNed-kenmerk:</w:t>
            </w:r>
          </w:p>
        </w:tc>
        <w:tc>
          <w:tcPr>
            <w:tcW w:w="6765" w:type="dxa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</w:tcPr>
          <w:p w14:paraId="1658D85D" w14:textId="48944CD4" w:rsidR="1E3A9228" w:rsidRPr="00D237D7" w:rsidRDefault="00D237D7">
            <w:pPr>
              <w:rPr>
                <w:rFonts w:ascii="Arial" w:eastAsia="Arial" w:hAnsi="Arial" w:cs="Arial"/>
              </w:rPr>
            </w:pPr>
            <w:r w:rsidRPr="00D237D7">
              <w:rPr>
                <w:rFonts w:ascii="Arial" w:eastAsia="Arial" w:hAnsi="Arial" w:cs="Arial"/>
              </w:rPr>
              <w:t>TN 574004</w:t>
            </w:r>
          </w:p>
        </w:tc>
      </w:tr>
    </w:tbl>
    <w:p w14:paraId="439E6F88" w14:textId="30119B73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2AF7E76" w14:textId="2FC1B3B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B0D9269" w14:textId="10C7A0AE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4D19AA96" w14:textId="522AD423" w:rsidR="3A1C35A2" w:rsidRDefault="3A1C35A2">
      <w:r w:rsidRPr="1E3A9228">
        <w:rPr>
          <w:rFonts w:ascii="Arial" w:eastAsia="Arial" w:hAnsi="Arial" w:cs="Arial"/>
          <w:b/>
          <w:bCs/>
          <w:sz w:val="24"/>
          <w:szCs w:val="24"/>
        </w:rPr>
        <w:t>Aan de gegadigden worden de volgende inlichtingen verstrekt:</w:t>
      </w:r>
    </w:p>
    <w:p w14:paraId="0F74F217" w14:textId="7B8CF5FD" w:rsidR="3A1C35A2" w:rsidRDefault="3A1C35A2">
      <w:r>
        <w:br/>
      </w:r>
      <w:r>
        <w:br/>
      </w:r>
    </w:p>
    <w:p w14:paraId="2412957C" w14:textId="4641E391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Wijzigingen op initiatief van ProRail</w:t>
      </w:r>
    </w:p>
    <w:p w14:paraId="2DF60B0F" w14:textId="225568D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0FACB5EC" w14:textId="636363C3" w:rsidR="3A1C35A2" w:rsidRPr="00D237D7" w:rsidRDefault="00D237D7" w:rsidP="00D237D7">
      <w:pPr>
        <w:ind w:left="720"/>
      </w:pPr>
      <w:r w:rsidRPr="00D237D7">
        <w:rPr>
          <w:rFonts w:ascii="Arial" w:eastAsia="Arial" w:hAnsi="Arial" w:cs="Arial"/>
        </w:rPr>
        <w:t>N.v.t.</w:t>
      </w:r>
      <w:r w:rsidR="3A1C35A2" w:rsidRPr="00D237D7">
        <w:rPr>
          <w:rFonts w:ascii="Arial" w:eastAsia="Arial" w:hAnsi="Arial" w:cs="Arial"/>
        </w:rPr>
        <w:t xml:space="preserve"> </w:t>
      </w:r>
    </w:p>
    <w:p w14:paraId="396D993F" w14:textId="65A51FE6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1591A03C" w14:textId="001B35F9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 xml:space="preserve">Toelichting </w:t>
      </w:r>
    </w:p>
    <w:p w14:paraId="05D6293E" w14:textId="0255FB31" w:rsidR="3A1C35A2" w:rsidRDefault="3A1C35A2" w:rsidP="00D237D7">
      <w:pPr>
        <w:ind w:left="720"/>
        <w:rPr>
          <w:rFonts w:ascii="Arial" w:eastAsia="Arial" w:hAnsi="Arial" w:cs="Arial"/>
        </w:rPr>
      </w:pPr>
    </w:p>
    <w:p w14:paraId="4DF31ABF" w14:textId="1CE54F64" w:rsidR="00D237D7" w:rsidRPr="004A5115" w:rsidRDefault="004A5115" w:rsidP="004A5115">
      <w:pPr>
        <w:ind w:left="708"/>
        <w:rPr>
          <w:rFonts w:ascii="Arial" w:hAnsi="Arial" w:cs="Arial"/>
        </w:rPr>
      </w:pPr>
      <w:r>
        <w:rPr>
          <w:rFonts w:ascii="Arial" w:hAnsi="Arial" w:cs="Arial"/>
        </w:rPr>
        <w:t xml:space="preserve">ProRail heeft in de eerste versie van het Aanbestedingsdossier een Bijlage 6 (Referentieformulier) verstrekt. Naar aanleiding van vraag 1 en 6 uit de Vragenlijst komt dit document te vervallen. </w:t>
      </w:r>
      <w:r w:rsidRPr="004A5115">
        <w:rPr>
          <w:rFonts w:ascii="Arial" w:hAnsi="Arial" w:cs="Arial"/>
        </w:rPr>
        <w:t>U hoeft geen referenties aan te tonen. Enkel het aantonen van het beschikken over de AsBo accreditatie Type A of C volgens EN ISO/IEC 17020 voor de structurele en funcionele subsystemen Infrastructuur (INF), Besturing en Seingeving (CCS) en Energie (ENE) is voldoende.</w:t>
      </w:r>
    </w:p>
    <w:p w14:paraId="6733718C" w14:textId="76F726D3" w:rsidR="3A1C35A2" w:rsidRDefault="3A1C35A2" w:rsidP="00D237D7">
      <w:pPr>
        <w:ind w:left="708"/>
      </w:pPr>
    </w:p>
    <w:p w14:paraId="3F2F6BEE" w14:textId="01CD3396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>Beantwoording van de vragen</w:t>
      </w:r>
    </w:p>
    <w:p w14:paraId="28E5FF07" w14:textId="2A4AEBB9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4752BE9C" w14:textId="3129081D" w:rsidR="3A1C35A2" w:rsidRDefault="3A1C35A2" w:rsidP="008B1404">
      <w:pPr>
        <w:ind w:left="708"/>
      </w:pPr>
      <w:r w:rsidRPr="1E3A9228">
        <w:rPr>
          <w:rFonts w:ascii="Arial" w:eastAsia="Arial" w:hAnsi="Arial" w:cs="Arial"/>
        </w:rPr>
        <w:t xml:space="preserve">De beantwoording van de gestelde vragen is opgenomen als bijlage </w:t>
      </w:r>
      <w:r w:rsidR="008B1404">
        <w:rPr>
          <w:rFonts w:ascii="Arial" w:eastAsia="Arial" w:hAnsi="Arial" w:cs="Arial"/>
        </w:rPr>
        <w:t xml:space="preserve">1 </w:t>
      </w:r>
      <w:r w:rsidRPr="1E3A9228">
        <w:rPr>
          <w:rFonts w:ascii="Arial" w:eastAsia="Arial" w:hAnsi="Arial" w:cs="Arial"/>
        </w:rPr>
        <w:t>bij deze Nota van Inlichtingen.</w:t>
      </w:r>
    </w:p>
    <w:p w14:paraId="5B35B5BD" w14:textId="432B15C1" w:rsidR="3A1C35A2" w:rsidRDefault="3A1C35A2">
      <w:r w:rsidRPr="1E3A9228">
        <w:rPr>
          <w:rFonts w:ascii="Arial" w:eastAsia="Arial" w:hAnsi="Arial" w:cs="Arial"/>
        </w:rPr>
        <w:t xml:space="preserve"> </w:t>
      </w:r>
    </w:p>
    <w:p w14:paraId="22A1A5F4" w14:textId="153163A7" w:rsidR="3A1C35A2" w:rsidRDefault="3A1C35A2">
      <w:r w:rsidRPr="1E3A9228">
        <w:rPr>
          <w:rFonts w:ascii="Arial" w:eastAsia="Arial" w:hAnsi="Arial" w:cs="Arial"/>
          <w:b/>
          <w:bCs/>
        </w:rPr>
        <w:t xml:space="preserve"> </w:t>
      </w:r>
    </w:p>
    <w:p w14:paraId="1E804BE1" w14:textId="4B146195" w:rsidR="3A1C35A2" w:rsidRDefault="3A1C35A2" w:rsidP="1E3A9228">
      <w:pPr>
        <w:pStyle w:val="Lijstalinea"/>
        <w:numPr>
          <w:ilvl w:val="0"/>
          <w:numId w:val="2"/>
        </w:numPr>
        <w:rPr>
          <w:rFonts w:ascii="Arial" w:eastAsia="Arial" w:hAnsi="Arial" w:cs="Arial"/>
          <w:b/>
          <w:bCs/>
        </w:rPr>
      </w:pPr>
      <w:r w:rsidRPr="1E3A9228">
        <w:rPr>
          <w:rFonts w:ascii="Arial" w:eastAsia="Arial" w:hAnsi="Arial" w:cs="Arial"/>
          <w:b/>
          <w:bCs/>
        </w:rPr>
        <w:t xml:space="preserve">Gewijzigde en nieuwe </w:t>
      </w:r>
      <w:r w:rsidR="00F270C9" w:rsidRPr="1E3A9228">
        <w:rPr>
          <w:rFonts w:ascii="Arial" w:eastAsia="Arial" w:hAnsi="Arial" w:cs="Arial"/>
          <w:b/>
          <w:bCs/>
        </w:rPr>
        <w:t>documenten</w:t>
      </w:r>
      <w:r w:rsidR="00F270C9" w:rsidRPr="1E3A9228">
        <w:rPr>
          <w:rStyle w:val="Voetnootmarkering"/>
          <w:rFonts w:ascii="Arial" w:eastAsia="Arial" w:hAnsi="Arial" w:cs="Arial"/>
          <w:b/>
          <w:bCs/>
        </w:rPr>
        <w:footnoteReference w:id="1"/>
      </w:r>
    </w:p>
    <w:p w14:paraId="754CD1E9" w14:textId="50B16FFA" w:rsidR="3A1C35A2" w:rsidRPr="008B1404" w:rsidRDefault="3A1C35A2">
      <w:r w:rsidRPr="008B1404">
        <w:rPr>
          <w:rFonts w:ascii="Arial" w:eastAsia="Arial" w:hAnsi="Arial" w:cs="Arial"/>
        </w:rPr>
        <w:t xml:space="preserve"> </w:t>
      </w:r>
    </w:p>
    <w:p w14:paraId="47F2F6BE" w14:textId="1C464E7E" w:rsidR="3A1C35A2" w:rsidRPr="008B1404" w:rsidRDefault="00D237D7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Vragenlijst NvI 1</w:t>
      </w:r>
    </w:p>
    <w:p w14:paraId="024B6F7D" w14:textId="1FD7C153" w:rsidR="3A1C35A2" w:rsidRDefault="008B1404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Aanbestedingsleidraad HSL - AsBo Inbeheername v2</w:t>
      </w:r>
    </w:p>
    <w:p w14:paraId="220AE390" w14:textId="0DF93296" w:rsidR="00CD5A23" w:rsidRPr="00CD5A23" w:rsidRDefault="00CD5A23" w:rsidP="00A57FFE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CD5A23">
        <w:rPr>
          <w:rFonts w:ascii="Arial" w:eastAsia="Arial" w:hAnsi="Arial" w:cs="Arial"/>
        </w:rPr>
        <w:t>Aanbestedingsleidraad HSL - AsBo Inbeheername v2</w:t>
      </w:r>
      <w:r w:rsidRPr="00CD5A23">
        <w:rPr>
          <w:rFonts w:ascii="Arial" w:eastAsia="Arial" w:hAnsi="Arial" w:cs="Arial"/>
        </w:rPr>
        <w:t xml:space="preserve"> - wz</w:t>
      </w:r>
    </w:p>
    <w:p w14:paraId="78114A02" w14:textId="344ADCD8" w:rsidR="008B1404" w:rsidRDefault="008B1404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Annex 5 - Inschrijvingsformulier v2</w:t>
      </w:r>
    </w:p>
    <w:p w14:paraId="07851D97" w14:textId="2913E6D2" w:rsidR="00E04499" w:rsidRPr="008B1404" w:rsidRDefault="00E04499" w:rsidP="00E04499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Annex 5 - Inschrijvingsformulier v2</w:t>
      </w:r>
      <w:r>
        <w:rPr>
          <w:rFonts w:ascii="Arial" w:eastAsia="Arial" w:hAnsi="Arial" w:cs="Arial"/>
        </w:rPr>
        <w:t xml:space="preserve"> - wz</w:t>
      </w:r>
    </w:p>
    <w:p w14:paraId="28FD1161" w14:textId="41FCB9C3" w:rsidR="008B1404" w:rsidRDefault="008B1404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Bijlage 1 - Checklist in te dienen documenten v2</w:t>
      </w:r>
    </w:p>
    <w:p w14:paraId="668114AF" w14:textId="1108E20F" w:rsidR="00E04499" w:rsidRPr="00E04499" w:rsidRDefault="00E04499" w:rsidP="00F02CB7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E04499">
        <w:rPr>
          <w:rFonts w:ascii="Arial" w:eastAsia="Arial" w:hAnsi="Arial" w:cs="Arial"/>
        </w:rPr>
        <w:t>Bijlage 1 - Checklist in te dienen documenten v2</w:t>
      </w:r>
      <w:r w:rsidRPr="00E04499">
        <w:rPr>
          <w:rFonts w:ascii="Arial" w:eastAsia="Arial" w:hAnsi="Arial" w:cs="Arial"/>
        </w:rPr>
        <w:t xml:space="preserve"> - wz </w:t>
      </w:r>
    </w:p>
    <w:p w14:paraId="21ECFD98" w14:textId="505F008D" w:rsidR="008B1404" w:rsidRDefault="008B1404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Bijlage 8 - Raamovereenkomst Diensten_AsBO_def v2</w:t>
      </w:r>
    </w:p>
    <w:p w14:paraId="0D29BAF1" w14:textId="2CF966D5" w:rsidR="00E04499" w:rsidRPr="008B1404" w:rsidRDefault="00E04499" w:rsidP="00E04499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Bijlage 8 - Raamovereenkomst Diensten_AsBO_def v2</w:t>
      </w:r>
      <w:r>
        <w:rPr>
          <w:rFonts w:ascii="Arial" w:eastAsia="Arial" w:hAnsi="Arial" w:cs="Arial"/>
        </w:rPr>
        <w:t xml:space="preserve"> - wz</w:t>
      </w:r>
    </w:p>
    <w:p w14:paraId="4214C5E5" w14:textId="14F66227" w:rsidR="008B1404" w:rsidRDefault="008B1404" w:rsidP="1E3A9228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Bijlage 9.2 - Vraagspecificatie Annex 2 - Realiseren van de opdracht v2</w:t>
      </w:r>
    </w:p>
    <w:p w14:paraId="35260C37" w14:textId="0C3E959F" w:rsidR="00E04499" w:rsidRPr="00E04499" w:rsidRDefault="00E04499" w:rsidP="00E04499">
      <w:pPr>
        <w:pStyle w:val="Lijstalinea"/>
        <w:numPr>
          <w:ilvl w:val="0"/>
          <w:numId w:val="1"/>
        </w:numPr>
        <w:rPr>
          <w:rFonts w:ascii="Arial" w:eastAsia="Arial" w:hAnsi="Arial" w:cs="Arial"/>
        </w:rPr>
      </w:pPr>
      <w:r w:rsidRPr="008B1404">
        <w:rPr>
          <w:rFonts w:ascii="Arial" w:eastAsia="Arial" w:hAnsi="Arial" w:cs="Arial"/>
        </w:rPr>
        <w:t>Bijlage 9.2 - Vraagspecificatie Annex 2 - Realiseren van de opdracht v2</w:t>
      </w:r>
      <w:r>
        <w:rPr>
          <w:rFonts w:ascii="Arial" w:eastAsia="Arial" w:hAnsi="Arial" w:cs="Arial"/>
        </w:rPr>
        <w:t xml:space="preserve"> - wz</w:t>
      </w:r>
    </w:p>
    <w:p w14:paraId="7E13A009" w14:textId="3A15F494" w:rsidR="3A1C35A2" w:rsidRPr="008B1404" w:rsidRDefault="3A1C35A2">
      <w:r w:rsidRPr="008B1404">
        <w:rPr>
          <w:rFonts w:ascii="Arial" w:eastAsia="Arial" w:hAnsi="Arial" w:cs="Arial"/>
        </w:rPr>
        <w:t xml:space="preserve"> </w:t>
      </w:r>
    </w:p>
    <w:p w14:paraId="3A3BF268" w14:textId="2014E88B" w:rsidR="1E3A9228" w:rsidRDefault="1E3A9228" w:rsidP="1E3A9228">
      <w:pPr>
        <w:rPr>
          <w:rFonts w:ascii="Arial" w:eastAsia="Arial" w:hAnsi="Arial" w:cs="Arial"/>
        </w:rPr>
      </w:pPr>
    </w:p>
    <w:sectPr w:rsidR="1E3A9228" w:rsidSect="005B42DA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1757F" w14:textId="77777777" w:rsidR="00DF3C5B" w:rsidRDefault="00DF3C5B" w:rsidP="00584B64">
      <w:r>
        <w:separator/>
      </w:r>
    </w:p>
  </w:endnote>
  <w:endnote w:type="continuationSeparator" w:id="0">
    <w:p w14:paraId="094B4C32" w14:textId="77777777" w:rsidR="00DF3C5B" w:rsidRDefault="00DF3C5B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3E85EE1A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CB2057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</w:t>
    </w:r>
    <w:r w:rsidRPr="00F049FE">
      <w:rPr>
        <w:rFonts w:ascii="Arial" w:hAnsi="Arial" w:cs="Arial"/>
        <w:color w:val="808080"/>
        <w:sz w:val="16"/>
        <w:szCs w:val="16"/>
      </w:rPr>
      <w:t xml:space="preserve">/ 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begin"/>
    </w:r>
    <w:r w:rsidR="004D1C71">
      <w:rPr>
        <w:rFonts w:ascii="Arial" w:hAnsi="Arial" w:cs="Arial"/>
        <w:noProof/>
        <w:color w:val="808080"/>
        <w:sz w:val="16"/>
        <w:szCs w:val="16"/>
      </w:rPr>
      <w:instrText xml:space="preserve"> NUMPAGES   \* MERGEFORMAT </w:instrTex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separate"/>
    </w:r>
    <w:r w:rsidR="00CB2057" w:rsidRPr="00CB2057">
      <w:rPr>
        <w:rFonts w:ascii="Arial" w:hAnsi="Arial" w:cs="Arial"/>
        <w:noProof/>
        <w:color w:val="808080"/>
        <w:sz w:val="16"/>
        <w:szCs w:val="16"/>
      </w:rPr>
      <w:t>1</w:t>
    </w:r>
    <w:r w:rsidR="004D1C71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6AF7E" w14:textId="77777777" w:rsidR="00DF3C5B" w:rsidRDefault="00DF3C5B" w:rsidP="00584B64">
      <w:r>
        <w:separator/>
      </w:r>
    </w:p>
  </w:footnote>
  <w:footnote w:type="continuationSeparator" w:id="0">
    <w:p w14:paraId="5C5EBC19" w14:textId="77777777" w:rsidR="00DF3C5B" w:rsidRDefault="00DF3C5B" w:rsidP="00584B64">
      <w:r>
        <w:continuationSeparator/>
      </w:r>
    </w:p>
  </w:footnote>
  <w:footnote w:id="1">
    <w:p w14:paraId="67F05C5B" w14:textId="77777777" w:rsidR="00F270C9" w:rsidRDefault="00F270C9" w:rsidP="00F270C9">
      <w:pPr>
        <w:pStyle w:val="Voetnoottekst"/>
        <w:rPr>
          <w:rFonts w:ascii="Arial" w:eastAsia="Arial" w:hAnsi="Arial" w:cs="Arial"/>
          <w:color w:val="808080" w:themeColor="background1" w:themeShade="80"/>
          <w:sz w:val="16"/>
          <w:szCs w:val="16"/>
        </w:rPr>
      </w:pPr>
      <w:r w:rsidRPr="1E3A9228">
        <w:rPr>
          <w:rStyle w:val="Voetnootmarkering"/>
        </w:rPr>
        <w:footnoteRef/>
      </w:r>
      <w:r>
        <w:t xml:space="preserve"> </w:t>
      </w:r>
      <w:r w:rsidRPr="1E3A9228">
        <w:rPr>
          <w:rFonts w:ascii="Arial" w:eastAsia="Arial" w:hAnsi="Arial" w:cs="Arial"/>
          <w:color w:val="808080" w:themeColor="background1" w:themeShade="80"/>
          <w:sz w:val="16"/>
          <w:szCs w:val="16"/>
        </w:rPr>
        <w:t>Indien in de documentnaam “-wz” is opgenomen, betekent dit dat in dit document de wijzigingen binnen dat documenten   zichtbaar zijn. Bij de documentnaam zonder “-wz” zijn deze wijzigingen geaccepteerd en doorgevoerd.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143811"/>
    <w:multiLevelType w:val="hybridMultilevel"/>
    <w:tmpl w:val="296A3E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862119"/>
    <w:multiLevelType w:val="hybridMultilevel"/>
    <w:tmpl w:val="0416129C"/>
    <w:lvl w:ilvl="0" w:tplc="2D44D8A6">
      <w:start w:val="1"/>
      <w:numFmt w:val="decimal"/>
      <w:lvlText w:val="%1."/>
      <w:lvlJc w:val="left"/>
      <w:pPr>
        <w:ind w:left="720" w:hanging="360"/>
      </w:pPr>
    </w:lvl>
    <w:lvl w:ilvl="1" w:tplc="F0629314">
      <w:start w:val="1"/>
      <w:numFmt w:val="lowerLetter"/>
      <w:lvlText w:val="%2."/>
      <w:lvlJc w:val="left"/>
      <w:pPr>
        <w:ind w:left="1440" w:hanging="360"/>
      </w:pPr>
    </w:lvl>
    <w:lvl w:ilvl="2" w:tplc="E1426070">
      <w:start w:val="1"/>
      <w:numFmt w:val="lowerRoman"/>
      <w:lvlText w:val="%3."/>
      <w:lvlJc w:val="right"/>
      <w:pPr>
        <w:ind w:left="2160" w:hanging="180"/>
      </w:pPr>
    </w:lvl>
    <w:lvl w:ilvl="3" w:tplc="14322554">
      <w:start w:val="1"/>
      <w:numFmt w:val="decimal"/>
      <w:lvlText w:val="%4."/>
      <w:lvlJc w:val="left"/>
      <w:pPr>
        <w:ind w:left="2880" w:hanging="360"/>
      </w:pPr>
    </w:lvl>
    <w:lvl w:ilvl="4" w:tplc="4C968E92">
      <w:start w:val="1"/>
      <w:numFmt w:val="lowerLetter"/>
      <w:lvlText w:val="%5."/>
      <w:lvlJc w:val="left"/>
      <w:pPr>
        <w:ind w:left="3600" w:hanging="360"/>
      </w:pPr>
    </w:lvl>
    <w:lvl w:ilvl="5" w:tplc="165E512C">
      <w:start w:val="1"/>
      <w:numFmt w:val="lowerRoman"/>
      <w:lvlText w:val="%6."/>
      <w:lvlJc w:val="right"/>
      <w:pPr>
        <w:ind w:left="4320" w:hanging="180"/>
      </w:pPr>
    </w:lvl>
    <w:lvl w:ilvl="6" w:tplc="89CE38B0">
      <w:start w:val="1"/>
      <w:numFmt w:val="decimal"/>
      <w:lvlText w:val="%7."/>
      <w:lvlJc w:val="left"/>
      <w:pPr>
        <w:ind w:left="5040" w:hanging="360"/>
      </w:pPr>
    </w:lvl>
    <w:lvl w:ilvl="7" w:tplc="429E3AA2">
      <w:start w:val="1"/>
      <w:numFmt w:val="lowerLetter"/>
      <w:lvlText w:val="%8."/>
      <w:lvlJc w:val="left"/>
      <w:pPr>
        <w:ind w:left="5760" w:hanging="360"/>
      </w:pPr>
    </w:lvl>
    <w:lvl w:ilvl="8" w:tplc="AD0E98FE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5E1949"/>
    <w:multiLevelType w:val="hybridMultilevel"/>
    <w:tmpl w:val="8104E17A"/>
    <w:lvl w:ilvl="0" w:tplc="C63EAFA8">
      <w:start w:val="1"/>
      <w:numFmt w:val="decimal"/>
      <w:lvlText w:val="%1."/>
      <w:lvlJc w:val="left"/>
      <w:pPr>
        <w:ind w:left="720" w:hanging="360"/>
      </w:pPr>
    </w:lvl>
    <w:lvl w:ilvl="1" w:tplc="3496E30E">
      <w:start w:val="1"/>
      <w:numFmt w:val="lowerLetter"/>
      <w:lvlText w:val="%2."/>
      <w:lvlJc w:val="left"/>
      <w:pPr>
        <w:ind w:left="1440" w:hanging="360"/>
      </w:pPr>
    </w:lvl>
    <w:lvl w:ilvl="2" w:tplc="555ADE4E">
      <w:start w:val="1"/>
      <w:numFmt w:val="lowerRoman"/>
      <w:lvlText w:val="%3."/>
      <w:lvlJc w:val="right"/>
      <w:pPr>
        <w:ind w:left="2160" w:hanging="180"/>
      </w:pPr>
    </w:lvl>
    <w:lvl w:ilvl="3" w:tplc="FB7A3752">
      <w:start w:val="1"/>
      <w:numFmt w:val="decimal"/>
      <w:lvlText w:val="%4."/>
      <w:lvlJc w:val="left"/>
      <w:pPr>
        <w:ind w:left="2880" w:hanging="360"/>
      </w:pPr>
    </w:lvl>
    <w:lvl w:ilvl="4" w:tplc="CC94DE64">
      <w:start w:val="1"/>
      <w:numFmt w:val="lowerLetter"/>
      <w:lvlText w:val="%5."/>
      <w:lvlJc w:val="left"/>
      <w:pPr>
        <w:ind w:left="3600" w:hanging="360"/>
      </w:pPr>
    </w:lvl>
    <w:lvl w:ilvl="5" w:tplc="2392DFCA">
      <w:start w:val="1"/>
      <w:numFmt w:val="lowerRoman"/>
      <w:lvlText w:val="%6."/>
      <w:lvlJc w:val="right"/>
      <w:pPr>
        <w:ind w:left="4320" w:hanging="180"/>
      </w:pPr>
    </w:lvl>
    <w:lvl w:ilvl="6" w:tplc="0BE21F5E">
      <w:start w:val="1"/>
      <w:numFmt w:val="decimal"/>
      <w:lvlText w:val="%7."/>
      <w:lvlJc w:val="left"/>
      <w:pPr>
        <w:ind w:left="5040" w:hanging="360"/>
      </w:pPr>
    </w:lvl>
    <w:lvl w:ilvl="7" w:tplc="D634169A">
      <w:start w:val="1"/>
      <w:numFmt w:val="lowerLetter"/>
      <w:lvlText w:val="%8."/>
      <w:lvlJc w:val="left"/>
      <w:pPr>
        <w:ind w:left="5760" w:hanging="360"/>
      </w:pPr>
    </w:lvl>
    <w:lvl w:ilvl="8" w:tplc="5D5634A2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1571221">
    <w:abstractNumId w:val="11"/>
  </w:num>
  <w:num w:numId="2" w16cid:durableId="2035225151">
    <w:abstractNumId w:val="10"/>
  </w:num>
  <w:num w:numId="3" w16cid:durableId="34101057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 w16cid:durableId="1022438335">
    <w:abstractNumId w:val="2"/>
  </w:num>
  <w:num w:numId="5" w16cid:durableId="1211845713">
    <w:abstractNumId w:val="8"/>
  </w:num>
  <w:num w:numId="6" w16cid:durableId="1255288710">
    <w:abstractNumId w:val="5"/>
  </w:num>
  <w:num w:numId="7" w16cid:durableId="314265749">
    <w:abstractNumId w:val="3"/>
  </w:num>
  <w:num w:numId="8" w16cid:durableId="1787119657">
    <w:abstractNumId w:val="1"/>
  </w:num>
  <w:num w:numId="9" w16cid:durableId="1459101226">
    <w:abstractNumId w:val="7"/>
  </w:num>
  <w:num w:numId="10" w16cid:durableId="680670558">
    <w:abstractNumId w:val="6"/>
  </w:num>
  <w:num w:numId="11" w16cid:durableId="449013443">
    <w:abstractNumId w:val="4"/>
  </w:num>
  <w:num w:numId="12" w16cid:durableId="1871800057">
    <w:abstractNumId w:val="12"/>
  </w:num>
  <w:num w:numId="13" w16cid:durableId="10668073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4335118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615"/>
    <w:rsid w:val="00161F6D"/>
    <w:rsid w:val="001B588E"/>
    <w:rsid w:val="001B5F51"/>
    <w:rsid w:val="001C450A"/>
    <w:rsid w:val="001C56CC"/>
    <w:rsid w:val="001E47C9"/>
    <w:rsid w:val="001E55CE"/>
    <w:rsid w:val="001F3CED"/>
    <w:rsid w:val="002149C5"/>
    <w:rsid w:val="00215A68"/>
    <w:rsid w:val="002412BC"/>
    <w:rsid w:val="002707E8"/>
    <w:rsid w:val="00283673"/>
    <w:rsid w:val="002B1CD9"/>
    <w:rsid w:val="002C3576"/>
    <w:rsid w:val="002C5FF2"/>
    <w:rsid w:val="002E7B90"/>
    <w:rsid w:val="00320681"/>
    <w:rsid w:val="00357014"/>
    <w:rsid w:val="003A5203"/>
    <w:rsid w:val="003B75B3"/>
    <w:rsid w:val="003D31C2"/>
    <w:rsid w:val="003F05A0"/>
    <w:rsid w:val="003F5290"/>
    <w:rsid w:val="00432A0C"/>
    <w:rsid w:val="00435257"/>
    <w:rsid w:val="00474468"/>
    <w:rsid w:val="004A5115"/>
    <w:rsid w:val="004D1C71"/>
    <w:rsid w:val="004D270F"/>
    <w:rsid w:val="00501F96"/>
    <w:rsid w:val="005165A7"/>
    <w:rsid w:val="00527C72"/>
    <w:rsid w:val="00531B94"/>
    <w:rsid w:val="00544620"/>
    <w:rsid w:val="005474C2"/>
    <w:rsid w:val="00584B64"/>
    <w:rsid w:val="005963FA"/>
    <w:rsid w:val="005A6039"/>
    <w:rsid w:val="005B42DA"/>
    <w:rsid w:val="005E2A9B"/>
    <w:rsid w:val="005F2BEC"/>
    <w:rsid w:val="00602D37"/>
    <w:rsid w:val="0063506A"/>
    <w:rsid w:val="006423BB"/>
    <w:rsid w:val="00677957"/>
    <w:rsid w:val="00695CD3"/>
    <w:rsid w:val="006B4F8D"/>
    <w:rsid w:val="006D1047"/>
    <w:rsid w:val="006D29DC"/>
    <w:rsid w:val="00757DE3"/>
    <w:rsid w:val="00785AD8"/>
    <w:rsid w:val="007A114E"/>
    <w:rsid w:val="007A3F81"/>
    <w:rsid w:val="007B033B"/>
    <w:rsid w:val="007D61F0"/>
    <w:rsid w:val="00801A1C"/>
    <w:rsid w:val="008245AD"/>
    <w:rsid w:val="0082626D"/>
    <w:rsid w:val="0082655C"/>
    <w:rsid w:val="00882EC1"/>
    <w:rsid w:val="00897CE0"/>
    <w:rsid w:val="008A768B"/>
    <w:rsid w:val="008B1404"/>
    <w:rsid w:val="008B46B1"/>
    <w:rsid w:val="008C373A"/>
    <w:rsid w:val="00930DD3"/>
    <w:rsid w:val="0097393C"/>
    <w:rsid w:val="00976152"/>
    <w:rsid w:val="009F1A3F"/>
    <w:rsid w:val="00A03C9B"/>
    <w:rsid w:val="00A54B3E"/>
    <w:rsid w:val="00A560D5"/>
    <w:rsid w:val="00A874D2"/>
    <w:rsid w:val="00AB5DD4"/>
    <w:rsid w:val="00AC4ED9"/>
    <w:rsid w:val="00AD2F12"/>
    <w:rsid w:val="00AE3EC3"/>
    <w:rsid w:val="00AF4D66"/>
    <w:rsid w:val="00B07256"/>
    <w:rsid w:val="00B532E0"/>
    <w:rsid w:val="00B94518"/>
    <w:rsid w:val="00BD72EB"/>
    <w:rsid w:val="00C45C24"/>
    <w:rsid w:val="00C95E97"/>
    <w:rsid w:val="00C979BE"/>
    <w:rsid w:val="00CB2057"/>
    <w:rsid w:val="00CB4DE8"/>
    <w:rsid w:val="00CC04BB"/>
    <w:rsid w:val="00CD15A3"/>
    <w:rsid w:val="00CD5A23"/>
    <w:rsid w:val="00D15E58"/>
    <w:rsid w:val="00D21A39"/>
    <w:rsid w:val="00D237D7"/>
    <w:rsid w:val="00D61622"/>
    <w:rsid w:val="00DD284E"/>
    <w:rsid w:val="00DF3C5B"/>
    <w:rsid w:val="00E00546"/>
    <w:rsid w:val="00E04127"/>
    <w:rsid w:val="00E04499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270C9"/>
    <w:rsid w:val="00F63692"/>
    <w:rsid w:val="00F85D78"/>
    <w:rsid w:val="00F97476"/>
    <w:rsid w:val="00FD4BE7"/>
    <w:rsid w:val="01070C28"/>
    <w:rsid w:val="041AF00F"/>
    <w:rsid w:val="172278ED"/>
    <w:rsid w:val="18BBE972"/>
    <w:rsid w:val="1B7AEFF3"/>
    <w:rsid w:val="1E3A9228"/>
    <w:rsid w:val="2198C06A"/>
    <w:rsid w:val="304CAAD8"/>
    <w:rsid w:val="30A688D1"/>
    <w:rsid w:val="367F5B06"/>
    <w:rsid w:val="38FAAE2F"/>
    <w:rsid w:val="39E81EA2"/>
    <w:rsid w:val="3A1C35A2"/>
    <w:rsid w:val="4C9FE36D"/>
    <w:rsid w:val="4EE2C071"/>
    <w:rsid w:val="52F5FC94"/>
    <w:rsid w:val="54349FFE"/>
    <w:rsid w:val="60DF2913"/>
    <w:rsid w:val="63A2F2F5"/>
    <w:rsid w:val="719F8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4" ma:contentTypeDescription="Create a new document." ma:contentTypeScope="" ma:versionID="83161124119b3ea4520c4f77c78fdca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4b19ebe7351b6d1cdb83667a48ec6b7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  <xsd:element ref="ns3:MediaServiceSearchPropertie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ssets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>
      <Value>68</Value>
    </TaxCatchAll>
    <Eigenaar xmlns="feef5865-a982-42aa-8640-9d4286765ef6">
      <UserInfo>
        <DisplayName>Vrolijk, K.W.M. (Kevin)</DisplayName>
        <AccountId>22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_dlc_DocIdPersistId xmlns="feef5865-a982-42aa-8640-9d4286765ef6">false</_dlc_DocIdPersistId>
    <Kennisteam xmlns="671b2d17-92d9-401e-b3f5-399c0e34e711">Integraal overleg</Kennisteam>
    <SharedWithUsers xmlns="35dcfa27-76d3-46b6-b75a-39b31a00bf0b">
      <UserInfo>
        <DisplayName>Bronswijk, P.G. (Menno)</DisplayName>
        <AccountId>67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5B720-6078-44F6-A605-1C91A64233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DECB9A0-193F-4392-9829-0AE60F8BB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04D6862-9DBA-4CBC-8C7E-B4BFC8A0E634}">
  <ds:schemaRefs>
    <ds:schemaRef ds:uri="http://schemas.microsoft.com/office/2006/metadata/properties"/>
    <ds:schemaRef ds:uri="http://schemas.microsoft.com/office/infopath/2007/PartnerControls"/>
    <ds:schemaRef ds:uri="feef5865-a982-42aa-8640-9d4286765ef6"/>
    <ds:schemaRef ds:uri="671b2d17-92d9-401e-b3f5-399c0e34e711"/>
    <ds:schemaRef ds:uri="35dcfa27-76d3-46b6-b75a-39b31a00bf0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222</Words>
  <Characters>1222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Cornelis, P. (Pieter)</cp:lastModifiedBy>
  <cp:revision>7</cp:revision>
  <cp:lastPrinted>2011-05-23T14:49:00Z</cp:lastPrinted>
  <dcterms:created xsi:type="dcterms:W3CDTF">2026-06-24T09:38:00Z</dcterms:created>
  <dcterms:modified xsi:type="dcterms:W3CDTF">2026-06-24T12:34:00Z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68;#nota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  <property fmtid="{D5CDD505-2E9C-101B-9397-08002B2CF9AE}" pid="14" name="pfc1de68b0bc4286a25a1f006370b9c9">
    <vt:lpwstr>Procurement|22fdb12d-1b7c-40e5-b3ad-b325a0559d56</vt:lpwstr>
  </property>
  <property fmtid="{D5CDD505-2E9C-101B-9397-08002B2CF9AE}" pid="15" name="Order">
    <vt:r8>22600</vt:r8>
  </property>
  <property fmtid="{D5CDD505-2E9C-101B-9397-08002B2CF9AE}" pid="16" name="Eigenaar">
    <vt:lpwstr>476;#Toppen, SA (Stephan)</vt:lpwstr>
  </property>
  <property fmtid="{D5CDD505-2E9C-101B-9397-08002B2CF9AE}" pid="17" name="xd_Signature">
    <vt:bool>false</vt:bool>
  </property>
  <property fmtid="{D5CDD505-2E9C-101B-9397-08002B2CF9AE}" pid="18" name="xd_ProgID">
    <vt:lpwstr/>
  </property>
  <property fmtid="{D5CDD505-2E9C-101B-9397-08002B2CF9AE}" pid="19" name="g14ccd2c8a8a47bca7ce5b34bb30a015">
    <vt:lpwstr>Concept|b56e2604-821a-409c-9774-7587ed426a31</vt:lpwstr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kdef070ebe9c40fc9dddf3406c07aae0">
    <vt:lpwstr>Intern|8a639747-e233-49a8-819f-e74cd9528f9e</vt:lpwstr>
  </property>
  <property fmtid="{D5CDD505-2E9C-101B-9397-08002B2CF9AE}" pid="24" name="TriggerFlowInfo">
    <vt:lpwstr/>
  </property>
  <property fmtid="{D5CDD505-2E9C-101B-9397-08002B2CF9AE}" pid="25" name="k44ef4d7e0c746a38c1747275d351fc2">
    <vt:lpwstr>NSL01|188634a3-f965-48c4-b61e-4e299c10a3ba</vt:lpwstr>
  </property>
  <property fmtid="{D5CDD505-2E9C-101B-9397-08002B2CF9AE}" pid="26" name="Processtap">
    <vt:lpwstr>12. Verstrekken van inlichtingen</vt:lpwstr>
  </property>
  <property fmtid="{D5CDD505-2E9C-101B-9397-08002B2CF9AE}" pid="27" name="TaxKeywordTaxHTField">
    <vt:lpwstr>nota van inlichtingen|89e515a0-6043-4228-82b6-c2a1d493f9c8</vt:lpwstr>
  </property>
  <property fmtid="{D5CDD505-2E9C-101B-9397-08002B2CF9AE}" pid="28" name="MSIP_Label_24e57bac-d225-40fb-8a9e-62b5be587a96_Enabled">
    <vt:lpwstr>true</vt:lpwstr>
  </property>
  <property fmtid="{D5CDD505-2E9C-101B-9397-08002B2CF9AE}" pid="29" name="MSIP_Label_24e57bac-d225-40fb-8a9e-62b5be587a96_SetDate">
    <vt:lpwstr>2024-11-19T15:31:45Z</vt:lpwstr>
  </property>
  <property fmtid="{D5CDD505-2E9C-101B-9397-08002B2CF9AE}" pid="30" name="MSIP_Label_24e57bac-d225-40fb-8a9e-62b5be587a96_Method">
    <vt:lpwstr>Standard</vt:lpwstr>
  </property>
  <property fmtid="{D5CDD505-2E9C-101B-9397-08002B2CF9AE}" pid="31" name="MSIP_Label_24e57bac-d225-40fb-8a9e-62b5be587a96_Name">
    <vt:lpwstr>Internal</vt:lpwstr>
  </property>
  <property fmtid="{D5CDD505-2E9C-101B-9397-08002B2CF9AE}" pid="32" name="MSIP_Label_24e57bac-d225-40fb-8a9e-62b5be587a96_SiteId">
    <vt:lpwstr>a398fcff-8d2b-4930-a7f7-e1c99a108d77</vt:lpwstr>
  </property>
  <property fmtid="{D5CDD505-2E9C-101B-9397-08002B2CF9AE}" pid="33" name="MSIP_Label_24e57bac-d225-40fb-8a9e-62b5be587a96_ActionId">
    <vt:lpwstr>fc297cd7-ba8f-4ccd-a7ca-137b843097be</vt:lpwstr>
  </property>
  <property fmtid="{D5CDD505-2E9C-101B-9397-08002B2CF9AE}" pid="34" name="MSIP_Label_24e57bac-d225-40fb-8a9e-62b5be587a96_ContentBits">
    <vt:lpwstr>0</vt:lpwstr>
  </property>
  <property fmtid="{D5CDD505-2E9C-101B-9397-08002B2CF9AE}" pid="35" name="docLang">
    <vt:lpwstr>nl</vt:lpwstr>
  </property>
</Properties>
</file>